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32" w:rsidRPr="00BB78FC" w:rsidRDefault="00A07832" w:rsidP="00BB78F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B78FC" w:rsidRPr="00BB78FC" w:rsidTr="00557F5B">
        <w:trPr>
          <w:trHeight w:val="917"/>
        </w:trPr>
        <w:tc>
          <w:tcPr>
            <w:tcW w:w="10070" w:type="dxa"/>
            <w:tcBorders>
              <w:bottom w:val="nil"/>
            </w:tcBorders>
          </w:tcPr>
          <w:p w:rsidR="00BB78FC" w:rsidRDefault="00BB78FC" w:rsidP="00BB78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B78FC">
              <w:rPr>
                <w:rFonts w:ascii="Times New Roman" w:hAnsi="Times New Roman" w:cs="Times New Roman"/>
                <w:sz w:val="36"/>
                <w:szCs w:val="36"/>
              </w:rPr>
              <w:t>Learning Resources Commission Board Report</w:t>
            </w:r>
          </w:p>
          <w:p w:rsidR="00BB78FC" w:rsidRPr="00BB78FC" w:rsidRDefault="00BB78FC" w:rsidP="00BB78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78FC" w:rsidRPr="00BB78FC" w:rsidTr="00BB78FC">
        <w:tc>
          <w:tcPr>
            <w:tcW w:w="10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8FC" w:rsidRDefault="00557F5B" w:rsidP="00BB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Reporting Dates: June 27</w:t>
            </w:r>
            <w:r w:rsidR="00BB78FC">
              <w:rPr>
                <w:rFonts w:ascii="Times New Roman" w:hAnsi="Times New Roman" w:cs="Times New Roman"/>
                <w:sz w:val="24"/>
                <w:szCs w:val="24"/>
              </w:rPr>
              <w:t>- September 1</w:t>
            </w:r>
            <w:r w:rsidR="00385026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BB78FC" w:rsidRPr="00BB78FC" w:rsidRDefault="00BB78FC" w:rsidP="00BB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RPr="00BB78FC" w:rsidTr="00BB78FC">
        <w:tc>
          <w:tcPr>
            <w:tcW w:w="10070" w:type="dxa"/>
            <w:tcBorders>
              <w:top w:val="nil"/>
            </w:tcBorders>
          </w:tcPr>
          <w:p w:rsidR="00BB78FC" w:rsidRPr="00BB78FC" w:rsidRDefault="00BB78FC" w:rsidP="0038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Submitted by Claire A. Miller, </w:t>
            </w:r>
            <w:r w:rsidR="00385026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</w:tr>
      <w:tr w:rsidR="00BB78FC" w:rsidRPr="00BB78FC" w:rsidTr="00BB78FC">
        <w:tc>
          <w:tcPr>
            <w:tcW w:w="10070" w:type="dxa"/>
          </w:tcPr>
          <w:p w:rsidR="00BB78FC" w:rsidRPr="00385026" w:rsidRDefault="00557F5B" w:rsidP="00A07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  <w:p w:rsidR="00385026" w:rsidRDefault="00557F5B" w:rsidP="00557F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Preparations for Annual Conference Presentations are underway. </w:t>
            </w:r>
          </w:p>
          <w:p w:rsidR="00557F5B" w:rsidRDefault="00557F5B" w:rsidP="00557F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speakers are confirmed and sessions submitted. </w:t>
            </w:r>
          </w:p>
          <w:p w:rsidR="00385026" w:rsidRPr="00557F5B" w:rsidRDefault="00385026" w:rsidP="0038502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RPr="00BB78FC" w:rsidTr="00BB78FC">
        <w:tc>
          <w:tcPr>
            <w:tcW w:w="10070" w:type="dxa"/>
          </w:tcPr>
          <w:p w:rsidR="00BB78FC" w:rsidRPr="00385026" w:rsidRDefault="00557F5B" w:rsidP="00A07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sz w:val="24"/>
                <w:szCs w:val="24"/>
              </w:rPr>
              <w:t>Fundraisers</w:t>
            </w:r>
          </w:p>
          <w:p w:rsidR="00557F5B" w:rsidRDefault="008C6ED8" w:rsidP="00557F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 and donated storybook coloring pack valued at $81 for AFC Foundation Auction</w:t>
            </w:r>
          </w:p>
          <w:p w:rsidR="00385026" w:rsidRPr="00557F5B" w:rsidRDefault="00385026" w:rsidP="0038502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RPr="00BB78FC" w:rsidTr="00BB78FC">
        <w:tc>
          <w:tcPr>
            <w:tcW w:w="10070" w:type="dxa"/>
          </w:tcPr>
          <w:p w:rsidR="00BB78FC" w:rsidRPr="00385026" w:rsidRDefault="00557F5B" w:rsidP="00A07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sz w:val="24"/>
                <w:szCs w:val="24"/>
              </w:rPr>
              <w:t>Conferences</w:t>
            </w:r>
          </w:p>
          <w:p w:rsidR="008C6ED8" w:rsidRDefault="008C6ED8" w:rsidP="008C6E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385026" w:rsidRPr="008C6ED8" w:rsidRDefault="00385026" w:rsidP="0038502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RPr="00BB78FC" w:rsidTr="00BB78FC">
        <w:tc>
          <w:tcPr>
            <w:tcW w:w="10070" w:type="dxa"/>
          </w:tcPr>
          <w:p w:rsidR="00BB78FC" w:rsidRPr="00385026" w:rsidRDefault="00557F5B" w:rsidP="00A07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sz w:val="24"/>
                <w:szCs w:val="24"/>
              </w:rPr>
              <w:t>Executive Board Summary</w:t>
            </w:r>
          </w:p>
          <w:p w:rsidR="008C6ED8" w:rsidRDefault="008C6ED8" w:rsidP="008C6E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Began the process of recruiting officers for 2019 term. </w:t>
            </w:r>
          </w:p>
          <w:p w:rsidR="00385026" w:rsidRPr="00385026" w:rsidRDefault="008C6ED8" w:rsidP="003850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Nominated Mercedes Clement for Vice Chair/ Chair Elect</w:t>
            </w:r>
          </w:p>
          <w:p w:rsidR="008C6ED8" w:rsidRDefault="008C6ED8" w:rsidP="008C6E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Bylaw edits to be confirmed at Annual LRC Business Meeting</w:t>
            </w:r>
            <w:r w:rsidR="00385026">
              <w:rPr>
                <w:rFonts w:ascii="Times New Roman" w:hAnsi="Times New Roman" w:cs="Times New Roman"/>
                <w:sz w:val="24"/>
                <w:szCs w:val="24"/>
              </w:rPr>
              <w:t xml:space="preserve"> to Executive Board</w:t>
            </w:r>
          </w:p>
          <w:p w:rsidR="00385026" w:rsidRPr="008C6ED8" w:rsidRDefault="00385026" w:rsidP="0038502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FC" w:rsidRPr="00BB78FC" w:rsidTr="00BB78FC">
        <w:tc>
          <w:tcPr>
            <w:tcW w:w="10070" w:type="dxa"/>
          </w:tcPr>
          <w:p w:rsidR="00BB78FC" w:rsidRDefault="00557F5B" w:rsidP="00A0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sz w:val="24"/>
                <w:szCs w:val="24"/>
              </w:rPr>
              <w:t>Membership</w:t>
            </w:r>
            <w:r w:rsidR="008C6E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85026">
              <w:rPr>
                <w:rFonts w:ascii="Times New Roman" w:hAnsi="Times New Roman" w:cs="Times New Roman"/>
                <w:sz w:val="24"/>
                <w:szCs w:val="24"/>
              </w:rPr>
              <w:t>568 as of August 31</w:t>
            </w:r>
          </w:p>
          <w:p w:rsidR="00385026" w:rsidRPr="00BB78FC" w:rsidRDefault="00385026" w:rsidP="00A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5B" w:rsidRPr="00BB78FC" w:rsidTr="00BB78FC">
        <w:tc>
          <w:tcPr>
            <w:tcW w:w="10070" w:type="dxa"/>
          </w:tcPr>
          <w:p w:rsidR="00557F5B" w:rsidRPr="00385026" w:rsidRDefault="00557F5B" w:rsidP="00A07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sz w:val="24"/>
                <w:szCs w:val="24"/>
              </w:rPr>
              <w:t>Financial Report</w:t>
            </w:r>
          </w:p>
          <w:p w:rsidR="008C6ED8" w:rsidRDefault="008C6ED8" w:rsidP="00A0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sz w:val="24"/>
                <w:szCs w:val="24"/>
              </w:rPr>
              <w:t>Starting Balance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85026">
              <w:rPr>
                <w:rFonts w:ascii="Times New Roman" w:hAnsi="Times New Roman" w:cs="Times New Roman"/>
                <w:sz w:val="24"/>
                <w:szCs w:val="24"/>
              </w:rPr>
              <w:t>2836.78</w:t>
            </w:r>
          </w:p>
          <w:p w:rsidR="008C6ED8" w:rsidRDefault="008C6ED8" w:rsidP="00A0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sz w:val="24"/>
                <w:szCs w:val="24"/>
              </w:rPr>
              <w:t>End Balance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85026">
              <w:rPr>
                <w:rFonts w:ascii="Times New Roman" w:hAnsi="Times New Roman" w:cs="Times New Roman"/>
                <w:sz w:val="24"/>
                <w:szCs w:val="24"/>
              </w:rPr>
              <w:t xml:space="preserve"> 2836.78</w:t>
            </w:r>
          </w:p>
          <w:p w:rsidR="00385026" w:rsidRDefault="00385026" w:rsidP="00A0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D4FF6" w:rsidRPr="00BB78FC" w:rsidRDefault="00385026" w:rsidP="00A07832">
      <w:pPr>
        <w:rPr>
          <w:rFonts w:ascii="Times New Roman" w:hAnsi="Times New Roman" w:cs="Times New Roman"/>
          <w:sz w:val="24"/>
          <w:szCs w:val="24"/>
        </w:rPr>
      </w:pPr>
    </w:p>
    <w:sectPr w:rsidR="002D4FF6" w:rsidRPr="00BB78FC" w:rsidSect="00A0783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00C74"/>
    <w:multiLevelType w:val="hybridMultilevel"/>
    <w:tmpl w:val="290C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32"/>
    <w:rsid w:val="001A7AF4"/>
    <w:rsid w:val="00385026"/>
    <w:rsid w:val="00557F5B"/>
    <w:rsid w:val="00680ADA"/>
    <w:rsid w:val="00873A50"/>
    <w:rsid w:val="008C6ED8"/>
    <w:rsid w:val="00A07832"/>
    <w:rsid w:val="00BB78FC"/>
    <w:rsid w:val="00D8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DBE78-723E-4A69-BE90-45DAB678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Claire</dc:creator>
  <cp:keywords/>
  <dc:description/>
  <cp:lastModifiedBy>Miller, Claire</cp:lastModifiedBy>
  <cp:revision>4</cp:revision>
  <dcterms:created xsi:type="dcterms:W3CDTF">2018-08-31T14:47:00Z</dcterms:created>
  <dcterms:modified xsi:type="dcterms:W3CDTF">2018-08-31T17:51:00Z</dcterms:modified>
</cp:coreProperties>
</file>